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Юрьевича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19.03.2026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3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К.Ю., </w:t>
      </w: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 рождения, ранее привл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sz w:val="28"/>
          <w:szCs w:val="28"/>
        </w:rPr>
        <w:t>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13.05.2025 года, </w:t>
      </w:r>
      <w:r>
        <w:rPr>
          <w:rFonts w:ascii="Times New Roman" w:eastAsia="Times New Roman" w:hAnsi="Times New Roman" w:cs="Times New Roman"/>
          <w:sz w:val="28"/>
          <w:szCs w:val="28"/>
        </w:rPr>
        <w:t>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5.08.2024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sz w:val="28"/>
          <w:szCs w:val="28"/>
        </w:rPr>
        <w:t>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административный надзор, и имеющий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обязанности являться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регистрации в орган внутренних </w:t>
      </w:r>
      <w:r>
        <w:rPr>
          <w:rFonts w:ascii="Times New Roman" w:eastAsia="Times New Roman" w:hAnsi="Times New Roman" w:cs="Times New Roman"/>
          <w:sz w:val="28"/>
          <w:szCs w:val="28"/>
        </w:rPr>
        <w:t>дел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месту жительства или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(четыре) раза в </w:t>
      </w:r>
      <w:r>
        <w:rPr>
          <w:rFonts w:ascii="Times New Roman" w:eastAsia="Times New Roman" w:hAnsi="Times New Roman" w:cs="Times New Roman"/>
          <w:sz w:val="28"/>
          <w:szCs w:val="28"/>
        </w:rPr>
        <w:t>месяц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установленные органом внутренних дел, в первый, второй, третий, </w:t>
      </w:r>
      <w:r>
        <w:rPr>
          <w:rFonts w:ascii="Times New Roman" w:eastAsia="Times New Roman" w:hAnsi="Times New Roman" w:cs="Times New Roman"/>
          <w:sz w:val="28"/>
          <w:szCs w:val="28"/>
        </w:rPr>
        <w:t>четвертый понедельник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каждого 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сяца с 09.00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18.00 часов. При постановк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учет, под роспись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Ю. </w:t>
      </w:r>
      <w:r>
        <w:rPr>
          <w:rFonts w:ascii="Times New Roman" w:eastAsia="Times New Roman" w:hAnsi="Times New Roman" w:cs="Times New Roman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зъя</w:t>
      </w:r>
      <w:r>
        <w:rPr>
          <w:rFonts w:ascii="Times New Roman" w:eastAsia="Times New Roman" w:hAnsi="Times New Roman" w:cs="Times New Roman"/>
          <w:sz w:val="28"/>
          <w:szCs w:val="28"/>
        </w:rPr>
        <w:t>сне</w:t>
      </w:r>
      <w:r>
        <w:rPr>
          <w:rFonts w:ascii="Times New Roman" w:eastAsia="Times New Roman" w:hAnsi="Times New Roman" w:cs="Times New Roman"/>
          <w:sz w:val="28"/>
          <w:szCs w:val="28"/>
        </w:rPr>
        <w:t>ны нрава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</w:t>
      </w:r>
      <w:r>
        <w:rPr>
          <w:rFonts w:ascii="Times New Roman" w:eastAsia="Times New Roman" w:hAnsi="Times New Roman" w:cs="Times New Roman"/>
          <w:sz w:val="28"/>
          <w:szCs w:val="28"/>
        </w:rPr>
        <w:t>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Однако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09.03.2026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18.00 часов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регистрацию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UserDefinedgrp-30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grp-31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ограничение,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судом, при отсутствии признаков преступлений,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ходатайств не заявлял, вину в совершении правонарушения полностью признал,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№ </w:t>
      </w:r>
      <w:r>
        <w:rPr>
          <w:rFonts w:ascii="Times New Roman" w:eastAsia="Times New Roman" w:hAnsi="Times New Roman" w:cs="Times New Roman"/>
          <w:sz w:val="28"/>
          <w:szCs w:val="28"/>
        </w:rPr>
        <w:t>418</w:t>
      </w:r>
      <w:r>
        <w:rPr>
          <w:rFonts w:ascii="Times New Roman" w:eastAsia="Times New Roman" w:hAnsi="Times New Roman" w:cs="Times New Roman"/>
          <w:sz w:val="28"/>
          <w:szCs w:val="28"/>
        </w:rPr>
        <w:t>364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инспектора группы по ОАН УМВД России по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17.03.2026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>
        <w:rPr>
          <w:rStyle w:val="cat-UserDefinedgrp-32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которому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административный надзор на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Style w:val="cat-UserDefinedgrp-33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наложением административных ограничений; копией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постановления мирового судьи судебного участка № </w:t>
      </w:r>
      <w:r>
        <w:rPr>
          <w:rStyle w:val="cat-UserDefinedgrp-34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 от </w:t>
      </w:r>
      <w:r>
        <w:rPr>
          <w:rFonts w:ascii="Times New Roman" w:eastAsia="Times New Roman" w:hAnsi="Times New Roman" w:cs="Times New Roman"/>
          <w:sz w:val="28"/>
          <w:szCs w:val="28"/>
        </w:rPr>
        <w:t>30.04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3 ст.19.24 КоАП РФ; копией заявления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РФ от </w:t>
      </w:r>
      <w:r>
        <w:rPr>
          <w:rFonts w:ascii="Times New Roman" w:eastAsia="Times New Roman" w:hAnsi="Times New Roman" w:cs="Times New Roman"/>
          <w:sz w:val="28"/>
          <w:szCs w:val="28"/>
        </w:rPr>
        <w:t>03.12</w:t>
      </w:r>
      <w:r>
        <w:rPr>
          <w:rFonts w:ascii="Times New Roman" w:eastAsia="Times New Roman" w:hAnsi="Times New Roman" w:cs="Times New Roman"/>
          <w:sz w:val="28"/>
          <w:szCs w:val="28"/>
        </w:rPr>
        <w:t>.2024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</w:t>
      </w:r>
      <w:r>
        <w:rPr>
          <w:rFonts w:ascii="Times New Roman" w:eastAsia="Times New Roman" w:hAnsi="Times New Roman" w:cs="Times New Roman"/>
          <w:sz w:val="28"/>
          <w:szCs w:val="28"/>
        </w:rPr>
        <w:t>графика прибытия поднадзорного лица на регистрацию от 03.12.2024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копией регистрационного лица от 03.12.2024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предупреждения от </w:t>
      </w:r>
      <w:r>
        <w:rPr>
          <w:rFonts w:ascii="Times New Roman" w:eastAsia="Times New Roman" w:hAnsi="Times New Roman" w:cs="Times New Roman"/>
          <w:sz w:val="28"/>
          <w:szCs w:val="28"/>
        </w:rPr>
        <w:t>03.12.2024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разъяснения прав и обязанностей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03.12.2024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расписки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 </w:t>
      </w:r>
      <w:r>
        <w:rPr>
          <w:rFonts w:ascii="Times New Roman" w:eastAsia="Times New Roman" w:hAnsi="Times New Roman" w:cs="Times New Roman"/>
          <w:sz w:val="28"/>
          <w:szCs w:val="28"/>
        </w:rPr>
        <w:t>от 03.12.2024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официального предостережения от 03.12.2024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.03.2026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правкой на лицо, другими материалами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полностью доказанной.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действия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частью 1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К.Ю.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правонарушения.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3.9 КоАП РФ, 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Завизион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онстантина Юрьевича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19.24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ареста на срок </w:t>
      </w:r>
      <w:r>
        <w:rPr>
          <w:rStyle w:val="cat-UserDefinedgrp-35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38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административного наказания исчислять с момента фактического задержания, т.е. с </w:t>
      </w:r>
      <w:r>
        <w:rPr>
          <w:rStyle w:val="cat-Timegrp-24rplc-6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17.03.2026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 w:line="300" w:lineRule="atLeast"/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Timegrp-23rplc-14">
    <w:name w:val="cat-Time grp-23 rplc-14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9rplc-21">
    <w:name w:val="cat-UserDefined grp-29 rplc-21"/>
    <w:basedOn w:val="DefaultParagraphFont"/>
  </w:style>
  <w:style w:type="character" w:customStyle="1" w:styleId="cat-UserDefinedgrp-30rplc-25">
    <w:name w:val="cat-UserDefined grp-30 rplc-25"/>
    <w:basedOn w:val="DefaultParagraphFont"/>
  </w:style>
  <w:style w:type="character" w:customStyle="1" w:styleId="cat-UserDefinedgrp-31rplc-27">
    <w:name w:val="cat-UserDefined grp-31 rplc-27"/>
    <w:basedOn w:val="DefaultParagraphFont"/>
  </w:style>
  <w:style w:type="character" w:customStyle="1" w:styleId="cat-UserDefinedgrp-32rplc-34">
    <w:name w:val="cat-UserDefined grp-32 rplc-34"/>
    <w:basedOn w:val="DefaultParagraphFont"/>
  </w:style>
  <w:style w:type="character" w:customStyle="1" w:styleId="cat-UserDefinedgrp-33rplc-37">
    <w:name w:val="cat-UserDefined grp-33 rplc-37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UserDefinedgrp-35rplc-59">
    <w:name w:val="cat-UserDefined grp-35 rplc-59"/>
    <w:basedOn w:val="DefaultParagraphFont"/>
  </w:style>
  <w:style w:type="character" w:customStyle="1" w:styleId="cat-Timegrp-24rplc-60">
    <w:name w:val="cat-Time grp-24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